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28" w:rsidRPr="00231C9A" w:rsidRDefault="00D67A28" w:rsidP="00956E11">
      <w:pPr>
        <w:ind w:firstLine="567"/>
        <w:jc w:val="center"/>
        <w:rPr>
          <w:rFonts w:ascii="Times New Roman" w:hAnsi="Times New Roman" w:cs="Times New Roman"/>
          <w:b/>
          <w:sz w:val="28"/>
          <w:szCs w:val="28"/>
        </w:rPr>
      </w:pPr>
      <w:r w:rsidRPr="00231C9A">
        <w:rPr>
          <w:rFonts w:ascii="Times New Roman" w:hAnsi="Times New Roman" w:cs="Times New Roman"/>
          <w:b/>
          <w:sz w:val="28"/>
          <w:szCs w:val="28"/>
        </w:rPr>
        <w:t>Информация об условиях питания воспитанников, в том числе инвалидов и лиц с ограниченными возможностями здоровья</w:t>
      </w:r>
    </w:p>
    <w:p w:rsidR="00956E11" w:rsidRPr="00AF7553" w:rsidRDefault="00D67A28" w:rsidP="00AF7553">
      <w:pPr>
        <w:ind w:firstLine="567"/>
        <w:jc w:val="both"/>
        <w:rPr>
          <w:rFonts w:ascii="Times New Roman" w:eastAsia="Times New Roman" w:hAnsi="Times New Roman" w:cs="Times New Roman"/>
          <w:noProof/>
          <w:sz w:val="28"/>
          <w:szCs w:val="28"/>
        </w:rPr>
      </w:pPr>
      <w:r w:rsidRPr="00AF7553">
        <w:rPr>
          <w:rFonts w:ascii="Times New Roman" w:hAnsi="Times New Roman" w:cs="Times New Roman"/>
          <w:sz w:val="28"/>
          <w:szCs w:val="28"/>
        </w:rPr>
        <w:t>Организация питания воспитанников МАДОУ детский сад 10 осуществляется на основании договора</w:t>
      </w:r>
      <w:r w:rsidR="00AF7553" w:rsidRPr="00AF7553">
        <w:rPr>
          <w:rFonts w:ascii="Times New Roman" w:hAnsi="Times New Roman" w:cs="Times New Roman"/>
          <w:sz w:val="28"/>
          <w:szCs w:val="28"/>
        </w:rPr>
        <w:t xml:space="preserve"> № 32514640557 </w:t>
      </w:r>
      <w:r w:rsidRPr="00AF7553">
        <w:rPr>
          <w:rFonts w:ascii="Times New Roman" w:hAnsi="Times New Roman" w:cs="Times New Roman"/>
          <w:sz w:val="28"/>
          <w:szCs w:val="28"/>
        </w:rPr>
        <w:t xml:space="preserve">от </w:t>
      </w:r>
      <w:r w:rsidR="00AF7553" w:rsidRPr="00AF7553">
        <w:rPr>
          <w:rFonts w:ascii="Times New Roman" w:hAnsi="Times New Roman" w:cs="Times New Roman"/>
          <w:sz w:val="28"/>
          <w:szCs w:val="28"/>
          <w:shd w:val="clear" w:color="auto" w:fill="FFFFFF"/>
        </w:rPr>
        <w:t>31</w:t>
      </w:r>
      <w:r w:rsidRPr="00AF7553">
        <w:rPr>
          <w:rFonts w:ascii="Times New Roman" w:hAnsi="Times New Roman" w:cs="Times New Roman"/>
          <w:sz w:val="28"/>
          <w:szCs w:val="28"/>
          <w:shd w:val="clear" w:color="auto" w:fill="FFFFFF"/>
        </w:rPr>
        <w:t>.0</w:t>
      </w:r>
      <w:r w:rsidR="00AF7553" w:rsidRPr="00AF7553">
        <w:rPr>
          <w:rFonts w:ascii="Times New Roman" w:hAnsi="Times New Roman" w:cs="Times New Roman"/>
          <w:sz w:val="28"/>
          <w:szCs w:val="28"/>
          <w:shd w:val="clear" w:color="auto" w:fill="FFFFFF"/>
        </w:rPr>
        <w:t>3</w:t>
      </w:r>
      <w:r w:rsidRPr="00AF7553">
        <w:rPr>
          <w:rFonts w:ascii="Times New Roman" w:hAnsi="Times New Roman" w:cs="Times New Roman"/>
          <w:sz w:val="28"/>
          <w:szCs w:val="28"/>
          <w:shd w:val="clear" w:color="auto" w:fill="FFFFFF"/>
        </w:rPr>
        <w:t>.202</w:t>
      </w:r>
      <w:r w:rsidR="00AF7553" w:rsidRPr="00AF7553">
        <w:rPr>
          <w:rFonts w:ascii="Times New Roman" w:hAnsi="Times New Roman" w:cs="Times New Roman"/>
          <w:sz w:val="28"/>
          <w:szCs w:val="28"/>
          <w:shd w:val="clear" w:color="auto" w:fill="FFFFFF"/>
        </w:rPr>
        <w:t>5</w:t>
      </w:r>
      <w:r w:rsidRPr="00AF7553">
        <w:rPr>
          <w:rFonts w:ascii="Times New Roman" w:hAnsi="Times New Roman" w:cs="Times New Roman"/>
          <w:sz w:val="28"/>
          <w:szCs w:val="28"/>
          <w:shd w:val="clear" w:color="auto" w:fill="FFFFFF"/>
        </w:rPr>
        <w:t xml:space="preserve"> г. </w:t>
      </w:r>
      <w:r w:rsidRPr="00AF7553">
        <w:rPr>
          <w:rFonts w:ascii="Times New Roman" w:eastAsia="Times New Roman" w:hAnsi="Times New Roman" w:cs="Times New Roman"/>
          <w:sz w:val="28"/>
          <w:szCs w:val="28"/>
        </w:rPr>
        <w:t>«</w:t>
      </w:r>
      <w:r w:rsidR="00AF7553" w:rsidRPr="00AF7553">
        <w:rPr>
          <w:rFonts w:ascii="Times New Roman" w:hAnsi="Times New Roman" w:cs="Times New Roman"/>
          <w:sz w:val="28"/>
          <w:szCs w:val="28"/>
        </w:rPr>
        <w:t>Оказание услуг по организации питания детей в дошкольных образовательных учреждениях городского округа Красноуфимск в 2025 – 2026 годах</w:t>
      </w:r>
      <w:r w:rsidRPr="00AF7553">
        <w:rPr>
          <w:rFonts w:ascii="Times New Roman" w:eastAsia="Times New Roman" w:hAnsi="Times New Roman" w:cs="Times New Roman"/>
          <w:sz w:val="28"/>
          <w:szCs w:val="28"/>
        </w:rPr>
        <w:t>». Исполнитель услуг по организации питания:</w:t>
      </w:r>
      <w:r w:rsidR="00AF7553" w:rsidRPr="00AF7553">
        <w:rPr>
          <w:rFonts w:ascii="Times New Roman" w:hAnsi="Times New Roman" w:cs="Times New Roman"/>
          <w:sz w:val="28"/>
          <w:szCs w:val="28"/>
        </w:rPr>
        <w:t xml:space="preserve"> Общество с ограниченной ответственностью «Азбука питания»</w:t>
      </w:r>
      <w:r w:rsidR="00C82B78" w:rsidRPr="00AF7553">
        <w:rPr>
          <w:rFonts w:ascii="Times New Roman" w:hAnsi="Times New Roman" w:cs="Times New Roman"/>
          <w:sz w:val="28"/>
          <w:szCs w:val="28"/>
        </w:rPr>
        <w:t>.</w:t>
      </w:r>
    </w:p>
    <w:p w:rsidR="00956E11" w:rsidRDefault="00956E11" w:rsidP="00956E11">
      <w:pPr>
        <w:spacing w:after="0" w:line="240" w:lineRule="auto"/>
        <w:ind w:firstLine="567"/>
        <w:jc w:val="both"/>
        <w:rPr>
          <w:rFonts w:ascii="Times New Roman" w:eastAsia="Times New Roman" w:hAnsi="Times New Roman" w:cs="Times New Roman"/>
          <w:noProof/>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6038"/>
      </w:tblGrid>
      <w:tr w:rsidR="00231C9A" w:rsidTr="00231C9A">
        <w:tc>
          <w:tcPr>
            <w:tcW w:w="4644" w:type="dxa"/>
          </w:tcPr>
          <w:p w:rsidR="00231C9A" w:rsidRDefault="00231C9A" w:rsidP="00956E11">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2792589" cy="1518060"/>
                  <wp:effectExtent l="0" t="628650" r="0" b="6159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720_111442.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091" r="15453"/>
                          <a:stretch/>
                        </pic:blipFill>
                        <pic:spPr bwMode="auto">
                          <a:xfrm rot="5400000">
                            <a:off x="0" y="0"/>
                            <a:ext cx="2799712" cy="15219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c>
          <w:tcPr>
            <w:tcW w:w="6038" w:type="dxa"/>
          </w:tcPr>
          <w:p w:rsidR="00C82B78" w:rsidRDefault="00C82B78" w:rsidP="00231C9A">
            <w:pPr>
              <w:ind w:firstLine="567"/>
              <w:jc w:val="both"/>
              <w:rPr>
                <w:rFonts w:ascii="Times New Roman" w:eastAsia="Times New Roman" w:hAnsi="Times New Roman" w:cs="Times New Roman"/>
                <w:noProof/>
                <w:sz w:val="28"/>
                <w:szCs w:val="28"/>
              </w:rPr>
            </w:pPr>
          </w:p>
          <w:p w:rsidR="00231C9A" w:rsidRPr="00231C9A" w:rsidRDefault="00231C9A" w:rsidP="00231C9A">
            <w:pPr>
              <w:ind w:firstLine="567"/>
              <w:jc w:val="both"/>
              <w:rPr>
                <w:rFonts w:ascii="Times New Roman" w:eastAsia="Times New Roman" w:hAnsi="Times New Roman" w:cs="Times New Roman"/>
                <w:noProof/>
                <w:sz w:val="28"/>
                <w:szCs w:val="28"/>
              </w:rPr>
            </w:pPr>
            <w:r w:rsidRPr="00231C9A">
              <w:rPr>
                <w:rFonts w:ascii="Times New Roman" w:eastAsia="Times New Roman" w:hAnsi="Times New Roman" w:cs="Times New Roman"/>
                <w:noProof/>
                <w:sz w:val="28"/>
                <w:szCs w:val="28"/>
              </w:rPr>
              <w:t>В рамках договора осуществляется организация питания детей согласно примерному меню, сборникам рецептур и картотек технологических карт на готовые блюда, разработанным Исполнителем с проведенной экспертизой Роспотребнадзора, в соответствии с национальными 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w:t>
            </w:r>
          </w:p>
          <w:p w:rsidR="00231C9A" w:rsidRDefault="00231C9A" w:rsidP="00956E11">
            <w:pPr>
              <w:jc w:val="both"/>
              <w:rPr>
                <w:rFonts w:ascii="Times New Roman" w:eastAsia="Times New Roman" w:hAnsi="Times New Roman" w:cs="Times New Roman"/>
                <w:noProof/>
                <w:sz w:val="24"/>
                <w:szCs w:val="24"/>
              </w:rPr>
            </w:pPr>
          </w:p>
        </w:tc>
      </w:tr>
    </w:tbl>
    <w:p w:rsidR="00231C9A" w:rsidRPr="00956E11" w:rsidRDefault="00231C9A" w:rsidP="00956E11">
      <w:pPr>
        <w:spacing w:after="0" w:line="240" w:lineRule="auto"/>
        <w:ind w:firstLine="567"/>
        <w:jc w:val="both"/>
        <w:rPr>
          <w:rFonts w:ascii="Times New Roman" w:eastAsia="Times New Roman" w:hAnsi="Times New Roman" w:cs="Times New Roman"/>
          <w:noProof/>
          <w:sz w:val="24"/>
          <w:szCs w:val="24"/>
        </w:rPr>
      </w:pPr>
    </w:p>
    <w:p w:rsidR="00D67A28" w:rsidRPr="00231C9A" w:rsidRDefault="00D67A28" w:rsidP="00956E11">
      <w:pPr>
        <w:spacing w:after="0" w:line="240" w:lineRule="auto"/>
        <w:ind w:firstLine="567"/>
        <w:jc w:val="both"/>
        <w:rPr>
          <w:rFonts w:ascii="Times New Roman" w:hAnsi="Times New Roman" w:cs="Times New Roman"/>
          <w:sz w:val="28"/>
          <w:szCs w:val="28"/>
        </w:rPr>
      </w:pPr>
      <w:r w:rsidRPr="00231C9A">
        <w:rPr>
          <w:rFonts w:ascii="Times New Roman" w:hAnsi="Times New Roman" w:cs="Times New Roman"/>
          <w:sz w:val="28"/>
          <w:szCs w:val="28"/>
        </w:rPr>
        <w:t xml:space="preserve">Организация питания осуществляется на основе принципов «щадящего питания». При приготовлении блюд соблюдаются щадящие технологии: варка, </w:t>
      </w:r>
      <w:proofErr w:type="spellStart"/>
      <w:r w:rsidRPr="00231C9A">
        <w:rPr>
          <w:rFonts w:ascii="Times New Roman" w:hAnsi="Times New Roman" w:cs="Times New Roman"/>
          <w:sz w:val="28"/>
          <w:szCs w:val="28"/>
        </w:rPr>
        <w:t>запекание</w:t>
      </w:r>
      <w:proofErr w:type="spellEnd"/>
      <w:r w:rsidRPr="00231C9A">
        <w:rPr>
          <w:rFonts w:ascii="Times New Roman" w:hAnsi="Times New Roman" w:cs="Times New Roman"/>
          <w:sz w:val="28"/>
          <w:szCs w:val="28"/>
        </w:rPr>
        <w:t xml:space="preserve">, </w:t>
      </w:r>
      <w:proofErr w:type="spellStart"/>
      <w:r w:rsidRPr="00231C9A">
        <w:rPr>
          <w:rFonts w:ascii="Times New Roman" w:hAnsi="Times New Roman" w:cs="Times New Roman"/>
          <w:sz w:val="28"/>
          <w:szCs w:val="28"/>
        </w:rPr>
        <w:t>припускание</w:t>
      </w:r>
      <w:proofErr w:type="spellEnd"/>
      <w:r w:rsidRPr="00231C9A">
        <w:rPr>
          <w:rFonts w:ascii="Times New Roman" w:hAnsi="Times New Roman" w:cs="Times New Roman"/>
          <w:sz w:val="28"/>
          <w:szCs w:val="28"/>
        </w:rPr>
        <w:t xml:space="preserve">, </w:t>
      </w:r>
      <w:proofErr w:type="spellStart"/>
      <w:r w:rsidRPr="00231C9A">
        <w:rPr>
          <w:rFonts w:ascii="Times New Roman" w:hAnsi="Times New Roman" w:cs="Times New Roman"/>
          <w:sz w:val="28"/>
          <w:szCs w:val="28"/>
        </w:rPr>
        <w:t>пассерование</w:t>
      </w:r>
      <w:proofErr w:type="spellEnd"/>
      <w:r w:rsidRPr="00231C9A">
        <w:rPr>
          <w:rFonts w:ascii="Times New Roman" w:hAnsi="Times New Roman" w:cs="Times New Roman"/>
          <w:sz w:val="28"/>
          <w:szCs w:val="28"/>
        </w:rPr>
        <w:t xml:space="preserve">, тушение, приготовление на пару. При приготовлении блюд не применяется жарка. Готовая пища раздаѐтся в группы за 10-15 мин до начала кормления детей в объѐмах, соответствующих численности детей в группе. Для этого в каждой группе имеется специальная вымеренная посуда, а на пищеблоке - соответствующие мерки и весы для правильного определения объѐма и массы отпускаемых блюд. Ежедневно проводится контроль за готовой продукцией, снятие суточных проб. Непосредственно после приготовления пищи отбирается суточная проба готовой продукции (все готовые блюда). Выдача готовой пищи разрешается только после проведения контроля </w:t>
      </w:r>
      <w:proofErr w:type="spellStart"/>
      <w:r w:rsidRPr="00231C9A">
        <w:rPr>
          <w:rFonts w:ascii="Times New Roman" w:hAnsi="Times New Roman" w:cs="Times New Roman"/>
          <w:sz w:val="28"/>
          <w:szCs w:val="28"/>
        </w:rPr>
        <w:t>бракеражной</w:t>
      </w:r>
      <w:proofErr w:type="spellEnd"/>
      <w:r w:rsidRPr="00231C9A">
        <w:rPr>
          <w:rFonts w:ascii="Times New Roman" w:hAnsi="Times New Roman" w:cs="Times New Roman"/>
          <w:sz w:val="28"/>
          <w:szCs w:val="28"/>
        </w:rPr>
        <w:t xml:space="preserve"> комиссией в составе не менее 3-х человек. Результаты контроля регистрируются в журнале бракеража готовой кулинарной продукции. Питание организовано в соответствии с примерным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w:t>
      </w:r>
    </w:p>
    <w:p w:rsidR="00D67A28" w:rsidRPr="00EB022B" w:rsidRDefault="00D67A28" w:rsidP="00D67A28">
      <w:pPr>
        <w:spacing w:after="0" w:line="240" w:lineRule="auto"/>
        <w:ind w:firstLine="567"/>
        <w:jc w:val="both"/>
        <w:rPr>
          <w:rFonts w:ascii="Times New Roman" w:hAnsi="Times New Roman" w:cs="Times New Roman"/>
          <w:sz w:val="28"/>
          <w:szCs w:val="28"/>
        </w:rPr>
      </w:pPr>
      <w:r w:rsidRPr="00EB022B">
        <w:rPr>
          <w:rFonts w:ascii="Times New Roman" w:hAnsi="Times New Roman" w:cs="Times New Roman"/>
          <w:sz w:val="28"/>
          <w:szCs w:val="28"/>
        </w:rPr>
        <w:t xml:space="preserve">В МАДОУ детский сад 10 организовано 3-разовое питание воспитанников в группах общеразвивающей направленности с 10,5-часовым пребыванием детей (завтрак, 2-й завтрак(сок), обед, уплотненный полдник). Питание детей осуществляется в группах. Для этого имеются столы, необходимая посуда, предметы сервировки. Для хранения и мытья столовой посуды каждая групповая ячейка оборудована буфетной. </w:t>
      </w:r>
    </w:p>
    <w:p w:rsidR="00D67A28" w:rsidRPr="00EB022B" w:rsidRDefault="00D67A28" w:rsidP="00D67A28">
      <w:pPr>
        <w:shd w:val="clear" w:color="auto" w:fill="FFFFFF"/>
        <w:spacing w:after="0" w:line="240" w:lineRule="auto"/>
        <w:ind w:firstLine="567"/>
        <w:jc w:val="both"/>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lastRenderedPageBreak/>
        <w:t>В МАДОУ детский сад 10 разработано индивидуальное меню для детей, имеющих медицинское заключение о замене (отмене) продуктов из рациона питания. Индивидуальное меню разрабатывается на основании:</w:t>
      </w:r>
    </w:p>
    <w:p w:rsidR="00D67A28" w:rsidRPr="00EB022B" w:rsidRDefault="00D67A28" w:rsidP="00D67A28">
      <w:pPr>
        <w:shd w:val="clear" w:color="auto" w:fill="FFFFFF"/>
        <w:spacing w:after="0" w:line="240" w:lineRule="auto"/>
        <w:ind w:firstLine="567"/>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t>- медицинского заключения о замене (отмене) продуктов из рациона питания, выданного на имя ребенка;</w:t>
      </w:r>
    </w:p>
    <w:p w:rsidR="00D67A28" w:rsidRPr="00EB022B" w:rsidRDefault="00D67A28" w:rsidP="00D67A28">
      <w:pPr>
        <w:shd w:val="clear" w:color="auto" w:fill="FFFFFF"/>
        <w:spacing w:after="0" w:line="240" w:lineRule="auto"/>
        <w:ind w:firstLine="567"/>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t>- заявления родителя (законного представителя) воспитанника о разработке индивидуально меню.</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tblPr>
      <w:tblGrid>
        <w:gridCol w:w="3702"/>
        <w:gridCol w:w="6792"/>
      </w:tblGrid>
      <w:tr w:rsidR="00EE6410" w:rsidRPr="00EB022B" w:rsidTr="00B22EDB">
        <w:tc>
          <w:tcPr>
            <w:tcW w:w="3266" w:type="dxa"/>
          </w:tcPr>
          <w:p w:rsidR="00EE6410" w:rsidRPr="00EB022B" w:rsidRDefault="00EE6410" w:rsidP="00EB022B">
            <w:pPr>
              <w:ind w:hanging="709"/>
              <w:jc w:val="both"/>
              <w:rPr>
                <w:rFonts w:ascii="Times New Roman" w:eastAsia="Times New Roman" w:hAnsi="Times New Roman" w:cs="Times New Roman"/>
                <w:sz w:val="28"/>
                <w:szCs w:val="28"/>
              </w:rPr>
            </w:pPr>
            <w:r w:rsidRPr="00EB022B">
              <w:rPr>
                <w:rFonts w:ascii="Times New Roman" w:eastAsia="Times New Roman" w:hAnsi="Times New Roman" w:cs="Times New Roman"/>
                <w:noProof/>
                <w:sz w:val="28"/>
                <w:szCs w:val="28"/>
              </w:rPr>
              <w:drawing>
                <wp:inline distT="0" distB="0" distL="0" distR="0">
                  <wp:extent cx="2783029" cy="1473813"/>
                  <wp:effectExtent l="0" t="647700" r="0" b="641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406_085052.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901" t="2235"/>
                          <a:stretch/>
                        </pic:blipFill>
                        <pic:spPr bwMode="auto">
                          <a:xfrm rot="5400000">
                            <a:off x="0" y="0"/>
                            <a:ext cx="2793661" cy="14794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c>
          <w:tcPr>
            <w:tcW w:w="7233" w:type="dxa"/>
          </w:tcPr>
          <w:p w:rsidR="00EE6410" w:rsidRPr="00EB022B" w:rsidRDefault="00EE6410" w:rsidP="00B22EDB">
            <w:pPr>
              <w:ind w:left="269" w:right="260" w:firstLine="142"/>
              <w:jc w:val="both"/>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t>В МАДОУ детский сад 10 предусмотрено участие родителей в работе общественной комиссии по контролю за качеством организации питания. На основании утвержденного заведующим порядка проведения мероприятий по осуществлению проверок общественного контроля за питанием воспитанников, письменно или в форме электронного обращения принимаются заявления от родителей (законных представителей) обучающихся, изъявивших желание участвовать в мониторинге питания, формируется общественная комиссия по контролю качества организации питания.</w:t>
            </w:r>
          </w:p>
        </w:tc>
      </w:tr>
    </w:tbl>
    <w:p w:rsidR="00C82B78" w:rsidRPr="00EB022B" w:rsidRDefault="00C82B78" w:rsidP="00D67A28">
      <w:pPr>
        <w:shd w:val="clear" w:color="auto" w:fill="FFFFFF"/>
        <w:spacing w:after="0" w:line="240" w:lineRule="auto"/>
        <w:ind w:firstLine="567"/>
        <w:jc w:val="both"/>
        <w:rPr>
          <w:rFonts w:ascii="Times New Roman" w:eastAsia="Times New Roman" w:hAnsi="Times New Roman" w:cs="Times New Roman"/>
          <w:sz w:val="28"/>
          <w:szCs w:val="28"/>
        </w:rPr>
      </w:pPr>
    </w:p>
    <w:p w:rsidR="00D67A28" w:rsidRPr="00EB022B" w:rsidRDefault="00D67A28" w:rsidP="00D67A28">
      <w:pPr>
        <w:shd w:val="clear" w:color="auto" w:fill="FFFFFF"/>
        <w:spacing w:after="0" w:line="240" w:lineRule="auto"/>
        <w:ind w:firstLine="567"/>
        <w:jc w:val="both"/>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t>Предусмотрены различные формы обратной связи для родителей воспитанников:</w:t>
      </w:r>
    </w:p>
    <w:p w:rsidR="00D67A28" w:rsidRPr="00EB022B" w:rsidRDefault="00D67A28" w:rsidP="00D67A28">
      <w:pPr>
        <w:shd w:val="clear" w:color="auto" w:fill="FFFFFF"/>
        <w:spacing w:after="0" w:line="240" w:lineRule="auto"/>
        <w:ind w:firstLine="567"/>
        <w:jc w:val="both"/>
        <w:rPr>
          <w:rFonts w:ascii="Times New Roman" w:eastAsia="Times New Roman" w:hAnsi="Times New Roman" w:cs="Times New Roman"/>
          <w:sz w:val="28"/>
          <w:szCs w:val="28"/>
        </w:rPr>
      </w:pPr>
      <w:r w:rsidRPr="00EB022B">
        <w:rPr>
          <w:rFonts w:ascii="Times New Roman" w:eastAsia="Times New Roman" w:hAnsi="Times New Roman" w:cs="Times New Roman"/>
          <w:sz w:val="28"/>
          <w:szCs w:val="28"/>
        </w:rPr>
        <w:t xml:space="preserve">- предложена форма оценочного листа, анкетирование родителей (законных представителей) обучающихся; </w:t>
      </w:r>
    </w:p>
    <w:p w:rsidR="00D67A28" w:rsidRPr="00EB022B" w:rsidRDefault="00D67A28" w:rsidP="00D67A28">
      <w:pPr>
        <w:shd w:val="clear" w:color="auto" w:fill="FFFFFF"/>
        <w:spacing w:after="0" w:line="240" w:lineRule="auto"/>
        <w:ind w:firstLine="567"/>
        <w:jc w:val="both"/>
        <w:rPr>
          <w:rFonts w:ascii="Tahoma" w:eastAsia="Times New Roman" w:hAnsi="Tahoma" w:cs="Tahoma"/>
          <w:sz w:val="28"/>
          <w:szCs w:val="28"/>
        </w:rPr>
      </w:pPr>
      <w:r w:rsidRPr="00EB022B">
        <w:rPr>
          <w:rFonts w:ascii="Times New Roman" w:eastAsia="Times New Roman" w:hAnsi="Times New Roman" w:cs="Times New Roman"/>
          <w:sz w:val="28"/>
          <w:szCs w:val="28"/>
        </w:rPr>
        <w:t>- возможность задать вопрос на официальном сайте МАДОУ детский сад 10 в разделе «Часто задаваемые вопросы»;</w:t>
      </w:r>
    </w:p>
    <w:p w:rsidR="00D67A28" w:rsidRPr="00EB022B" w:rsidRDefault="00D67A28" w:rsidP="00D67A28">
      <w:pPr>
        <w:shd w:val="clear" w:color="auto" w:fill="FFFFFF"/>
        <w:spacing w:after="0" w:line="240" w:lineRule="auto"/>
        <w:ind w:firstLine="567"/>
        <w:jc w:val="both"/>
        <w:rPr>
          <w:rFonts w:ascii="Tahoma" w:eastAsia="Times New Roman" w:hAnsi="Tahoma" w:cs="Tahoma"/>
          <w:sz w:val="28"/>
          <w:szCs w:val="28"/>
        </w:rPr>
      </w:pPr>
      <w:r w:rsidRPr="00EB022B">
        <w:rPr>
          <w:rFonts w:ascii="Times New Roman" w:eastAsia="Times New Roman" w:hAnsi="Times New Roman" w:cs="Times New Roman"/>
          <w:sz w:val="28"/>
          <w:szCs w:val="28"/>
        </w:rPr>
        <w:t xml:space="preserve">- вопросы по электронной почте </w:t>
      </w:r>
      <w:bookmarkStart w:id="0" w:name="_GoBack"/>
      <w:bookmarkEnd w:id="0"/>
      <w:r w:rsidRPr="00EB022B">
        <w:rPr>
          <w:rFonts w:ascii="Times New Roman" w:eastAsia="Times New Roman" w:hAnsi="Times New Roman" w:cs="Times New Roman"/>
          <w:sz w:val="28"/>
          <w:szCs w:val="28"/>
        </w:rPr>
        <w:t>детского сада;</w:t>
      </w:r>
    </w:p>
    <w:p w:rsidR="00D67A28" w:rsidRPr="00EB022B" w:rsidRDefault="00D67A28" w:rsidP="00D67A28">
      <w:pPr>
        <w:shd w:val="clear" w:color="auto" w:fill="FFFFFF"/>
        <w:spacing w:after="0" w:line="240" w:lineRule="auto"/>
        <w:ind w:firstLine="567"/>
        <w:jc w:val="both"/>
        <w:rPr>
          <w:rFonts w:ascii="Tahoma" w:eastAsia="Times New Roman" w:hAnsi="Tahoma" w:cs="Tahoma"/>
          <w:sz w:val="28"/>
          <w:szCs w:val="28"/>
        </w:rPr>
      </w:pPr>
      <w:r w:rsidRPr="00EB022B">
        <w:rPr>
          <w:rFonts w:ascii="Times New Roman" w:eastAsia="Times New Roman" w:hAnsi="Times New Roman" w:cs="Times New Roman"/>
          <w:sz w:val="28"/>
          <w:szCs w:val="28"/>
        </w:rPr>
        <w:t>- вопросы по телефону;</w:t>
      </w:r>
    </w:p>
    <w:p w:rsidR="00D67A28" w:rsidRPr="00EB022B" w:rsidRDefault="00D67A28" w:rsidP="00D67A28">
      <w:pPr>
        <w:shd w:val="clear" w:color="auto" w:fill="FFFFFF"/>
        <w:spacing w:after="0" w:line="240" w:lineRule="auto"/>
        <w:ind w:firstLine="567"/>
        <w:jc w:val="both"/>
        <w:rPr>
          <w:rFonts w:ascii="Tahoma" w:eastAsia="Times New Roman" w:hAnsi="Tahoma" w:cs="Tahoma"/>
          <w:sz w:val="28"/>
          <w:szCs w:val="28"/>
        </w:rPr>
      </w:pPr>
      <w:r w:rsidRPr="00EB022B">
        <w:rPr>
          <w:rFonts w:ascii="Times New Roman" w:eastAsia="Times New Roman" w:hAnsi="Times New Roman" w:cs="Times New Roman"/>
          <w:sz w:val="28"/>
          <w:szCs w:val="28"/>
        </w:rPr>
        <w:t>- вопросы и уточнения в личных беседах с воспитателями групп, заведующим.</w:t>
      </w:r>
    </w:p>
    <w:p w:rsidR="00D67A28" w:rsidRPr="00EB022B" w:rsidRDefault="00D67A28" w:rsidP="00D67A28">
      <w:pPr>
        <w:spacing w:after="0" w:line="240" w:lineRule="auto"/>
        <w:ind w:firstLine="567"/>
        <w:jc w:val="both"/>
        <w:rPr>
          <w:rFonts w:ascii="Times New Roman" w:hAnsi="Times New Roman" w:cs="Times New Roman"/>
          <w:sz w:val="28"/>
          <w:szCs w:val="28"/>
        </w:rPr>
      </w:pPr>
      <w:r w:rsidRPr="00EB022B">
        <w:rPr>
          <w:rFonts w:ascii="Times New Roman" w:hAnsi="Times New Roman" w:cs="Times New Roman"/>
          <w:sz w:val="28"/>
          <w:szCs w:val="28"/>
        </w:rPr>
        <w:t>В ДОУ организован правильный питьевой режим.</w:t>
      </w:r>
    </w:p>
    <w:p w:rsidR="00D67A28" w:rsidRPr="00EB022B" w:rsidRDefault="00D67A28" w:rsidP="00D67A28">
      <w:pPr>
        <w:shd w:val="clear" w:color="auto" w:fill="FFFFFF"/>
        <w:spacing w:after="0" w:line="240" w:lineRule="auto"/>
        <w:ind w:firstLine="284"/>
        <w:jc w:val="both"/>
        <w:rPr>
          <w:rFonts w:ascii="Times New Roman" w:eastAsia="Times New Roman" w:hAnsi="Times New Roman" w:cs="Times New Roman"/>
          <w:color w:val="555555"/>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Pr="00EB022B" w:rsidRDefault="00D67A28" w:rsidP="00D67A28">
      <w:pPr>
        <w:spacing w:after="0" w:line="240" w:lineRule="auto"/>
        <w:ind w:firstLine="567"/>
        <w:jc w:val="both"/>
        <w:rPr>
          <w:rFonts w:ascii="Times New Roman" w:hAnsi="Times New Roman" w:cs="Times New Roman"/>
          <w:sz w:val="28"/>
          <w:szCs w:val="28"/>
        </w:rPr>
      </w:pPr>
    </w:p>
    <w:p w:rsidR="00D67A28" w:rsidRDefault="00D67A28" w:rsidP="00D67A28">
      <w:pPr>
        <w:spacing w:after="0" w:line="240" w:lineRule="auto"/>
        <w:ind w:firstLine="567"/>
        <w:jc w:val="both"/>
        <w:rPr>
          <w:rFonts w:ascii="Times New Roman" w:hAnsi="Times New Roman" w:cs="Times New Roman"/>
          <w:sz w:val="24"/>
          <w:szCs w:val="24"/>
        </w:rPr>
      </w:pPr>
    </w:p>
    <w:p w:rsidR="00D67A28" w:rsidRDefault="00D67A28" w:rsidP="00D67A28">
      <w:pPr>
        <w:spacing w:after="0" w:line="240" w:lineRule="auto"/>
        <w:ind w:firstLine="567"/>
        <w:jc w:val="both"/>
        <w:rPr>
          <w:rFonts w:ascii="Times New Roman" w:hAnsi="Times New Roman" w:cs="Times New Roman"/>
          <w:sz w:val="24"/>
          <w:szCs w:val="24"/>
        </w:rPr>
      </w:pPr>
    </w:p>
    <w:p w:rsidR="00D67A28" w:rsidRDefault="00D67A28" w:rsidP="00D67A28">
      <w:pPr>
        <w:spacing w:after="0" w:line="240" w:lineRule="auto"/>
        <w:ind w:firstLine="567"/>
        <w:jc w:val="both"/>
        <w:rPr>
          <w:rFonts w:ascii="Times New Roman" w:hAnsi="Times New Roman" w:cs="Times New Roman"/>
          <w:sz w:val="24"/>
          <w:szCs w:val="24"/>
        </w:rPr>
      </w:pPr>
    </w:p>
    <w:sectPr w:rsidR="00D67A28" w:rsidSect="00956E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7A28"/>
    <w:rsid w:val="00231C9A"/>
    <w:rsid w:val="007A7D7C"/>
    <w:rsid w:val="00930B62"/>
    <w:rsid w:val="00956E11"/>
    <w:rsid w:val="00A86495"/>
    <w:rsid w:val="00AE56C8"/>
    <w:rsid w:val="00AF7553"/>
    <w:rsid w:val="00B22EDB"/>
    <w:rsid w:val="00BD0AB7"/>
    <w:rsid w:val="00C82B78"/>
    <w:rsid w:val="00D67A28"/>
    <w:rsid w:val="00EB022B"/>
    <w:rsid w:val="00EE6410"/>
    <w:rsid w:val="00F40CBC"/>
    <w:rsid w:val="00F55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A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A28"/>
    <w:rPr>
      <w:rFonts w:ascii="Tahoma" w:hAnsi="Tahoma" w:cs="Tahoma"/>
      <w:sz w:val="16"/>
      <w:szCs w:val="16"/>
    </w:rPr>
  </w:style>
  <w:style w:type="table" w:styleId="a5">
    <w:name w:val="Table Grid"/>
    <w:basedOn w:val="a1"/>
    <w:uiPriority w:val="59"/>
    <w:rsid w:val="00F40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9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dc:creator>
  <cp:keywords/>
  <dc:description/>
  <cp:lastModifiedBy>500</cp:lastModifiedBy>
  <cp:revision>4</cp:revision>
  <dcterms:created xsi:type="dcterms:W3CDTF">2022-07-19T10:14:00Z</dcterms:created>
  <dcterms:modified xsi:type="dcterms:W3CDTF">2025-04-14T04:30:00Z</dcterms:modified>
</cp:coreProperties>
</file>